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073F" w14:textId="7CAB12F1" w:rsidR="00E30F2A" w:rsidRDefault="00E30F2A">
      <w:pPr>
        <w:rPr>
          <w:b/>
          <w:bCs/>
          <w:sz w:val="24"/>
          <w:szCs w:val="24"/>
        </w:rPr>
      </w:pPr>
      <w:r>
        <w:rPr>
          <w:b/>
          <w:bCs/>
          <w:sz w:val="24"/>
          <w:szCs w:val="24"/>
        </w:rPr>
        <w:t>Board Meeting ……………………………………………………..</w:t>
      </w:r>
      <w:bookmarkStart w:id="0" w:name="_GoBack"/>
      <w:bookmarkEnd w:id="0"/>
    </w:p>
    <w:p w14:paraId="1C900707" w14:textId="7D9DF1FA" w:rsidR="00C31511" w:rsidRDefault="00E30F2A">
      <w:pPr>
        <w:rPr>
          <w:b/>
          <w:bCs/>
          <w:sz w:val="24"/>
          <w:szCs w:val="24"/>
        </w:rPr>
      </w:pPr>
      <w:r>
        <w:rPr>
          <w:b/>
          <w:bCs/>
          <w:sz w:val="24"/>
          <w:szCs w:val="24"/>
        </w:rPr>
        <w:t>The Minutes Passed with corrections.</w:t>
      </w:r>
    </w:p>
    <w:p w14:paraId="029BD823" w14:textId="233D2354" w:rsidR="00C31511" w:rsidRDefault="00C31511">
      <w:pPr>
        <w:rPr>
          <w:b/>
          <w:bCs/>
          <w:sz w:val="24"/>
          <w:szCs w:val="24"/>
        </w:rPr>
      </w:pPr>
      <w:r>
        <w:rPr>
          <w:b/>
          <w:bCs/>
          <w:sz w:val="24"/>
          <w:szCs w:val="24"/>
        </w:rPr>
        <w:t>PRESIDENT’S REPORT, ADDENDUM: LYN BELISLE KURTIN</w:t>
      </w:r>
    </w:p>
    <w:p w14:paraId="700B3AFE" w14:textId="3D2212E1" w:rsidR="00C730AB" w:rsidRPr="00C730AB" w:rsidRDefault="005A44B8" w:rsidP="00C730AB">
      <w:pPr>
        <w:rPr>
          <w:sz w:val="24"/>
          <w:szCs w:val="24"/>
        </w:rPr>
      </w:pPr>
      <w:r w:rsidRPr="00C730AB">
        <w:rPr>
          <w:sz w:val="24"/>
          <w:szCs w:val="24"/>
        </w:rPr>
        <w:t xml:space="preserve">SAALM will loan two paintings from the Permanent Collection </w:t>
      </w:r>
      <w:r w:rsidR="00C730AB" w:rsidRPr="00C730AB">
        <w:rPr>
          <w:sz w:val="24"/>
          <w:szCs w:val="24"/>
        </w:rPr>
        <w:t xml:space="preserve">to the Stark Gallery at Texas A&amp;M at the request of William Reaves, who </w:t>
      </w:r>
      <w:r w:rsidR="00C730AB">
        <w:rPr>
          <w:sz w:val="24"/>
          <w:szCs w:val="24"/>
        </w:rPr>
        <w:t>would like</w:t>
      </w:r>
      <w:r w:rsidR="00C730AB" w:rsidRPr="00C730AB">
        <w:rPr>
          <w:sz w:val="24"/>
          <w:szCs w:val="24"/>
        </w:rPr>
        <w:t xml:space="preserve"> the following works:</w:t>
      </w:r>
    </w:p>
    <w:p w14:paraId="79E31C1B" w14:textId="05D65717" w:rsidR="00C730AB" w:rsidRPr="00C730AB" w:rsidRDefault="00C730AB" w:rsidP="00C730AB">
      <w:pPr>
        <w:spacing w:after="0" w:line="240" w:lineRule="auto"/>
        <w:ind w:left="720"/>
        <w:rPr>
          <w:rFonts w:eastAsia="Times New Roman" w:cs="Times New Roman"/>
          <w:sz w:val="24"/>
          <w:szCs w:val="24"/>
        </w:rPr>
      </w:pPr>
      <w:r w:rsidRPr="00C730AB">
        <w:rPr>
          <w:rFonts w:eastAsia="Times New Roman" w:cs="Times New Roman"/>
          <w:sz w:val="24"/>
          <w:szCs w:val="24"/>
        </w:rPr>
        <w:t xml:space="preserve">1. Robert Onderdonk, Still Life </w:t>
      </w:r>
      <w:r w:rsidR="00DD312F">
        <w:rPr>
          <w:rFonts w:eastAsia="Times New Roman" w:cs="Times New Roman"/>
          <w:sz w:val="24"/>
          <w:szCs w:val="24"/>
        </w:rPr>
        <w:t>w</w:t>
      </w:r>
      <w:r w:rsidRPr="00C730AB">
        <w:rPr>
          <w:rFonts w:eastAsia="Times New Roman" w:cs="Times New Roman"/>
          <w:sz w:val="24"/>
          <w:szCs w:val="24"/>
        </w:rPr>
        <w:t>ith Fish, </w:t>
      </w:r>
    </w:p>
    <w:p w14:paraId="18BA1F23" w14:textId="11E25EFE" w:rsidR="00C730AB" w:rsidRPr="00C730AB" w:rsidRDefault="00C730AB" w:rsidP="00C730AB">
      <w:pPr>
        <w:spacing w:after="0" w:line="240" w:lineRule="auto"/>
        <w:ind w:left="720"/>
        <w:rPr>
          <w:rFonts w:eastAsia="Times New Roman" w:cs="Times New Roman"/>
          <w:sz w:val="24"/>
          <w:szCs w:val="24"/>
        </w:rPr>
      </w:pPr>
      <w:r w:rsidRPr="00C730AB">
        <w:rPr>
          <w:rFonts w:eastAsia="Times New Roman" w:cs="Times New Roman"/>
          <w:sz w:val="24"/>
          <w:szCs w:val="24"/>
        </w:rPr>
        <w:t xml:space="preserve">2.  Ella </w:t>
      </w:r>
      <w:proofErr w:type="spellStart"/>
      <w:r w:rsidRPr="00C730AB">
        <w:rPr>
          <w:rFonts w:eastAsia="Times New Roman" w:cs="Times New Roman"/>
          <w:sz w:val="24"/>
          <w:szCs w:val="24"/>
        </w:rPr>
        <w:t>Mewhinney</w:t>
      </w:r>
      <w:proofErr w:type="spellEnd"/>
      <w:r w:rsidRPr="00C730AB">
        <w:rPr>
          <w:rFonts w:eastAsia="Times New Roman" w:cs="Times New Roman"/>
          <w:sz w:val="24"/>
          <w:szCs w:val="24"/>
        </w:rPr>
        <w:t xml:space="preserve">, Still Life </w:t>
      </w:r>
      <w:r w:rsidR="00DD312F">
        <w:rPr>
          <w:rFonts w:eastAsia="Times New Roman" w:cs="Times New Roman"/>
          <w:sz w:val="24"/>
          <w:szCs w:val="24"/>
        </w:rPr>
        <w:t>w</w:t>
      </w:r>
      <w:r w:rsidRPr="00C730AB">
        <w:rPr>
          <w:rFonts w:eastAsia="Times New Roman" w:cs="Times New Roman"/>
          <w:sz w:val="24"/>
          <w:szCs w:val="24"/>
        </w:rPr>
        <w:t>ith Flowers</w:t>
      </w:r>
    </w:p>
    <w:p w14:paraId="717A3FD7" w14:textId="360BACBF" w:rsidR="00C730AB" w:rsidRPr="00C730AB" w:rsidRDefault="00C730AB" w:rsidP="00C730AB">
      <w:pPr>
        <w:spacing w:after="0" w:line="240" w:lineRule="auto"/>
        <w:rPr>
          <w:rFonts w:eastAsia="Times New Roman" w:cs="Times New Roman"/>
          <w:sz w:val="24"/>
          <w:szCs w:val="24"/>
        </w:rPr>
      </w:pPr>
      <w:r w:rsidRPr="00C730AB">
        <w:rPr>
          <w:rFonts w:eastAsia="Times New Roman" w:cs="Times New Roman"/>
          <w:sz w:val="24"/>
          <w:szCs w:val="24"/>
        </w:rPr>
        <w:t xml:space="preserve">The exhibition, entitled "Evocative Objects: Still Life Painting in Texas" is a part of a new series on Texas art. It is currently scheduled from August 6 - October 4, 2020. There will be an accompanying museum exhibition catalogue.  The Stark Gallery is a public, non-profit, </w:t>
      </w:r>
      <w:proofErr w:type="gramStart"/>
      <w:r w:rsidRPr="00C730AB">
        <w:rPr>
          <w:rFonts w:eastAsia="Times New Roman" w:cs="Times New Roman"/>
          <w:sz w:val="24"/>
          <w:szCs w:val="24"/>
        </w:rPr>
        <w:t>fully-certified</w:t>
      </w:r>
      <w:proofErr w:type="gramEnd"/>
      <w:r w:rsidRPr="00C730AB">
        <w:rPr>
          <w:rFonts w:eastAsia="Times New Roman" w:cs="Times New Roman"/>
          <w:sz w:val="24"/>
          <w:szCs w:val="24"/>
        </w:rPr>
        <w:t xml:space="preserve"> museum, and complies with all appropriate museum exhibition standards. Loaned items will be fully insured by the </w:t>
      </w:r>
      <w:proofErr w:type="gramStart"/>
      <w:r w:rsidRPr="00C730AB">
        <w:rPr>
          <w:rFonts w:eastAsia="Times New Roman" w:cs="Times New Roman"/>
          <w:sz w:val="24"/>
          <w:szCs w:val="24"/>
        </w:rPr>
        <w:t>university, and</w:t>
      </w:r>
      <w:proofErr w:type="gramEnd"/>
      <w:r w:rsidRPr="00C730AB">
        <w:rPr>
          <w:rFonts w:eastAsia="Times New Roman" w:cs="Times New Roman"/>
          <w:sz w:val="24"/>
          <w:szCs w:val="24"/>
        </w:rPr>
        <w:t xml:space="preserve"> transported to and from site by museum staff</w:t>
      </w:r>
      <w:r>
        <w:rPr>
          <w:rFonts w:eastAsia="Times New Roman" w:cs="Times New Roman"/>
          <w:sz w:val="24"/>
          <w:szCs w:val="24"/>
        </w:rPr>
        <w:t>.</w:t>
      </w:r>
    </w:p>
    <w:p w14:paraId="741B97FA" w14:textId="77777777" w:rsidR="00C730AB" w:rsidRDefault="00C730AB">
      <w:pPr>
        <w:rPr>
          <w:b/>
          <w:bCs/>
          <w:sz w:val="24"/>
          <w:szCs w:val="24"/>
        </w:rPr>
      </w:pPr>
    </w:p>
    <w:p w14:paraId="7989D9E9" w14:textId="479A397A" w:rsidR="00C31511" w:rsidRDefault="00C31511">
      <w:pPr>
        <w:rPr>
          <w:b/>
          <w:bCs/>
          <w:sz w:val="24"/>
          <w:szCs w:val="24"/>
        </w:rPr>
      </w:pPr>
      <w:r>
        <w:rPr>
          <w:b/>
          <w:bCs/>
          <w:sz w:val="24"/>
          <w:szCs w:val="24"/>
        </w:rPr>
        <w:t>TREASURER’S REPORT: LINDA KEEN</w:t>
      </w:r>
    </w:p>
    <w:p w14:paraId="252A65FE" w14:textId="18863591" w:rsidR="00C31511" w:rsidRDefault="00C31511">
      <w:r>
        <w:t>The SAALM bookkeeping entry work is caught up and I want to wait till 3-31 to create the EOM Report. I THANK Bill Kurtin for keeping our bills paid in the meantime.</w:t>
      </w:r>
    </w:p>
    <w:p w14:paraId="6FC1B511" w14:textId="0C0A8AF0" w:rsidR="005A44B8" w:rsidRDefault="005A44B8">
      <w:pPr>
        <w:rPr>
          <w:b/>
          <w:bCs/>
          <w:sz w:val="24"/>
          <w:szCs w:val="24"/>
        </w:rPr>
      </w:pPr>
      <w:r>
        <w:rPr>
          <w:b/>
          <w:bCs/>
          <w:noProof/>
          <w:sz w:val="24"/>
          <w:szCs w:val="24"/>
        </w:rPr>
        <w:drawing>
          <wp:inline distT="0" distB="0" distL="0" distR="0" wp14:anchorId="0B80BF54" wp14:editId="3CF3FD5B">
            <wp:extent cx="4981575" cy="4044336"/>
            <wp:effectExtent l="171450" t="171450" r="180975" b="18478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202treasrept.jpg"/>
                    <pic:cNvPicPr/>
                  </pic:nvPicPr>
                  <pic:blipFill>
                    <a:blip r:embed="rId4">
                      <a:extLst>
                        <a:ext uri="{28A0092B-C50C-407E-A947-70E740481C1C}">
                          <a14:useLocalDpi xmlns:a14="http://schemas.microsoft.com/office/drawing/2010/main" val="0"/>
                        </a:ext>
                      </a:extLst>
                    </a:blip>
                    <a:stretch>
                      <a:fillRect/>
                    </a:stretch>
                  </pic:blipFill>
                  <pic:spPr>
                    <a:xfrm>
                      <a:off x="0" y="0"/>
                      <a:ext cx="4985405" cy="40474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CE4CFE9" w14:textId="77777777" w:rsidR="004E7C52" w:rsidRDefault="004E7C52">
      <w:pPr>
        <w:rPr>
          <w:b/>
          <w:bCs/>
          <w:sz w:val="24"/>
          <w:szCs w:val="24"/>
        </w:rPr>
      </w:pPr>
    </w:p>
    <w:p w14:paraId="2CAC80D2" w14:textId="6C950B71" w:rsidR="00360636" w:rsidRPr="008E231E" w:rsidRDefault="008E231E">
      <w:pPr>
        <w:rPr>
          <w:b/>
          <w:bCs/>
          <w:sz w:val="24"/>
          <w:szCs w:val="24"/>
        </w:rPr>
      </w:pPr>
      <w:r>
        <w:rPr>
          <w:b/>
          <w:bCs/>
          <w:sz w:val="24"/>
          <w:szCs w:val="24"/>
        </w:rPr>
        <w:t>MEMBERSHIP REPORT: DONA WALSTON</w:t>
      </w:r>
    </w:p>
    <w:p w14:paraId="4A25E966" w14:textId="36F620AB" w:rsidR="00360636" w:rsidRPr="008E231E" w:rsidRDefault="00360636" w:rsidP="00360636">
      <w:pPr>
        <w:ind w:left="720"/>
        <w:rPr>
          <w:sz w:val="24"/>
          <w:szCs w:val="24"/>
        </w:rPr>
      </w:pPr>
      <w:r w:rsidRPr="008E231E">
        <w:rPr>
          <w:sz w:val="24"/>
          <w:szCs w:val="24"/>
        </w:rPr>
        <w:t>There are 408 members on our membership list.</w:t>
      </w:r>
      <w:r w:rsidR="008E231E" w:rsidRPr="008E231E">
        <w:rPr>
          <w:sz w:val="24"/>
          <w:szCs w:val="24"/>
        </w:rPr>
        <w:t xml:space="preserve"> Membership renewal letters</w:t>
      </w:r>
      <w:r w:rsidR="00C730AB">
        <w:rPr>
          <w:sz w:val="24"/>
          <w:szCs w:val="24"/>
        </w:rPr>
        <w:t xml:space="preserve"> should</w:t>
      </w:r>
      <w:r w:rsidR="008E231E" w:rsidRPr="008E231E">
        <w:rPr>
          <w:sz w:val="24"/>
          <w:szCs w:val="24"/>
        </w:rPr>
        <w:t xml:space="preserve"> go out in late April.</w:t>
      </w:r>
    </w:p>
    <w:p w14:paraId="1DAEF4FA" w14:textId="2F5B5A9B" w:rsidR="00360636" w:rsidRPr="008E231E" w:rsidRDefault="008E231E">
      <w:pPr>
        <w:rPr>
          <w:b/>
          <w:bCs/>
          <w:sz w:val="24"/>
          <w:szCs w:val="24"/>
        </w:rPr>
      </w:pPr>
      <w:r>
        <w:rPr>
          <w:b/>
          <w:bCs/>
          <w:sz w:val="24"/>
          <w:szCs w:val="24"/>
        </w:rPr>
        <w:t>CONSTRUC</w:t>
      </w:r>
      <w:r w:rsidR="00C31511">
        <w:rPr>
          <w:b/>
          <w:bCs/>
          <w:sz w:val="24"/>
          <w:szCs w:val="24"/>
        </w:rPr>
        <w:t>TI</w:t>
      </w:r>
      <w:r>
        <w:rPr>
          <w:b/>
          <w:bCs/>
          <w:sz w:val="24"/>
          <w:szCs w:val="24"/>
        </w:rPr>
        <w:t>ON REPORT: DR. BILL KURTIN</w:t>
      </w:r>
    </w:p>
    <w:p w14:paraId="200A3178" w14:textId="77777777" w:rsidR="00360636" w:rsidRPr="008E231E" w:rsidRDefault="00360636" w:rsidP="00C730AB">
      <w:pPr>
        <w:spacing w:after="0" w:line="240" w:lineRule="auto"/>
        <w:rPr>
          <w:rFonts w:eastAsia="Times New Roman" w:cs="Times New Roman"/>
          <w:sz w:val="24"/>
          <w:szCs w:val="24"/>
        </w:rPr>
      </w:pPr>
      <w:r w:rsidRPr="008E231E">
        <w:rPr>
          <w:rFonts w:eastAsia="Times New Roman" w:cs="Times New Roman"/>
          <w:sz w:val="24"/>
          <w:szCs w:val="24"/>
        </w:rPr>
        <w:t>The remainder of the project to move artwork to the storage annex and renovate the old vault space is on hold for now. </w:t>
      </w:r>
    </w:p>
    <w:p w14:paraId="4218922C" w14:textId="77777777" w:rsidR="00360636" w:rsidRPr="008E231E" w:rsidRDefault="00360636" w:rsidP="00C730AB">
      <w:pPr>
        <w:spacing w:after="0" w:line="240" w:lineRule="auto"/>
        <w:rPr>
          <w:rFonts w:eastAsia="Times New Roman" w:cs="Times New Roman"/>
          <w:sz w:val="24"/>
          <w:szCs w:val="24"/>
        </w:rPr>
      </w:pPr>
    </w:p>
    <w:p w14:paraId="43AC8A0F" w14:textId="77777777" w:rsidR="00360636" w:rsidRPr="008E231E" w:rsidRDefault="00360636" w:rsidP="00C730AB">
      <w:pPr>
        <w:spacing w:after="0" w:line="240" w:lineRule="auto"/>
        <w:rPr>
          <w:rFonts w:eastAsia="Times New Roman" w:cs="Times New Roman"/>
          <w:sz w:val="24"/>
          <w:szCs w:val="24"/>
        </w:rPr>
      </w:pPr>
      <w:r w:rsidRPr="008E231E">
        <w:rPr>
          <w:rFonts w:eastAsia="Times New Roman" w:cs="Times New Roman"/>
          <w:sz w:val="24"/>
          <w:szCs w:val="24"/>
        </w:rPr>
        <w:t>The planned series of steps to complete the project are as follows:</w:t>
      </w:r>
    </w:p>
    <w:p w14:paraId="4D3946C0" w14:textId="77777777" w:rsidR="00360636" w:rsidRPr="008E231E" w:rsidRDefault="00360636" w:rsidP="00360636">
      <w:pPr>
        <w:spacing w:after="0" w:line="240" w:lineRule="auto"/>
        <w:ind w:left="720"/>
        <w:rPr>
          <w:rFonts w:eastAsia="Times New Roman" w:cs="Times New Roman"/>
          <w:sz w:val="24"/>
          <w:szCs w:val="24"/>
        </w:rPr>
      </w:pPr>
    </w:p>
    <w:p w14:paraId="295C23C5" w14:textId="77777777" w:rsidR="00360636" w:rsidRPr="005A44B8" w:rsidRDefault="00360636" w:rsidP="00360636">
      <w:pPr>
        <w:spacing w:after="0" w:line="240" w:lineRule="auto"/>
        <w:ind w:left="720"/>
        <w:rPr>
          <w:rFonts w:eastAsia="Times New Roman" w:cs="Times New Roman"/>
          <w:i/>
          <w:iCs/>
          <w:sz w:val="24"/>
          <w:szCs w:val="24"/>
        </w:rPr>
      </w:pPr>
      <w:r w:rsidRPr="005A44B8">
        <w:rPr>
          <w:rFonts w:eastAsia="Times New Roman" w:cs="Times New Roman"/>
          <w:i/>
          <w:iCs/>
          <w:sz w:val="24"/>
          <w:szCs w:val="24"/>
        </w:rPr>
        <w:t>1) Move the artwork from the hidden closet by the Member’s Gallery to the annex.</w:t>
      </w:r>
    </w:p>
    <w:p w14:paraId="4ED5053F" w14:textId="77777777" w:rsidR="00360636" w:rsidRPr="005A44B8" w:rsidRDefault="00360636" w:rsidP="00360636">
      <w:pPr>
        <w:spacing w:after="0" w:line="240" w:lineRule="auto"/>
        <w:ind w:left="720"/>
        <w:rPr>
          <w:rFonts w:eastAsia="Times New Roman" w:cs="Times New Roman"/>
          <w:i/>
          <w:iCs/>
          <w:sz w:val="24"/>
          <w:szCs w:val="24"/>
        </w:rPr>
      </w:pPr>
      <w:r w:rsidRPr="005A44B8">
        <w:rPr>
          <w:rFonts w:eastAsia="Times New Roman" w:cs="Times New Roman"/>
          <w:i/>
          <w:iCs/>
          <w:sz w:val="24"/>
          <w:szCs w:val="24"/>
        </w:rPr>
        <w:t>2) Cull useless records from the filing cabinets and storage unit in the old vault.</w:t>
      </w:r>
    </w:p>
    <w:p w14:paraId="5D372311" w14:textId="77777777" w:rsidR="00360636" w:rsidRPr="005A44B8" w:rsidRDefault="00360636" w:rsidP="00360636">
      <w:pPr>
        <w:spacing w:after="0" w:line="240" w:lineRule="auto"/>
        <w:ind w:left="720"/>
        <w:rPr>
          <w:rFonts w:eastAsia="Times New Roman" w:cs="Times New Roman"/>
          <w:i/>
          <w:iCs/>
          <w:sz w:val="24"/>
          <w:szCs w:val="24"/>
        </w:rPr>
      </w:pPr>
      <w:r w:rsidRPr="005A44B8">
        <w:rPr>
          <w:rFonts w:eastAsia="Times New Roman" w:cs="Times New Roman"/>
          <w:i/>
          <w:iCs/>
          <w:sz w:val="24"/>
          <w:szCs w:val="24"/>
        </w:rPr>
        <w:t xml:space="preserve">3) Move the filing cabinets into the hidden closet upstairs. There is room in the hidden closet for the wooden storage unit as well, but we may no longer need that </w:t>
      </w:r>
      <w:proofErr w:type="gramStart"/>
      <w:r w:rsidRPr="005A44B8">
        <w:rPr>
          <w:rFonts w:eastAsia="Times New Roman" w:cs="Times New Roman"/>
          <w:i/>
          <w:iCs/>
          <w:sz w:val="24"/>
          <w:szCs w:val="24"/>
        </w:rPr>
        <w:t>piece  of</w:t>
      </w:r>
      <w:proofErr w:type="gramEnd"/>
      <w:r w:rsidRPr="005A44B8">
        <w:rPr>
          <w:rFonts w:eastAsia="Times New Roman" w:cs="Times New Roman"/>
          <w:i/>
          <w:iCs/>
          <w:sz w:val="24"/>
          <w:szCs w:val="24"/>
        </w:rPr>
        <w:t xml:space="preserve"> furniture.</w:t>
      </w:r>
    </w:p>
    <w:p w14:paraId="27493392" w14:textId="77777777" w:rsidR="00360636" w:rsidRPr="005A44B8" w:rsidRDefault="00360636" w:rsidP="00360636">
      <w:pPr>
        <w:spacing w:after="0" w:line="240" w:lineRule="auto"/>
        <w:ind w:left="720"/>
        <w:rPr>
          <w:rFonts w:eastAsia="Times New Roman" w:cs="Times New Roman"/>
          <w:i/>
          <w:iCs/>
          <w:sz w:val="24"/>
          <w:szCs w:val="24"/>
        </w:rPr>
      </w:pPr>
      <w:r w:rsidRPr="005A44B8">
        <w:rPr>
          <w:rFonts w:eastAsia="Times New Roman" w:cs="Times New Roman"/>
          <w:i/>
          <w:iCs/>
          <w:sz w:val="24"/>
          <w:szCs w:val="24"/>
        </w:rPr>
        <w:t>4) Determine specific details for renovation of the old vault.</w:t>
      </w:r>
    </w:p>
    <w:p w14:paraId="3E4C2D33" w14:textId="77777777" w:rsidR="00360636" w:rsidRPr="005A44B8" w:rsidRDefault="00360636" w:rsidP="00360636">
      <w:pPr>
        <w:spacing w:after="0" w:line="240" w:lineRule="auto"/>
        <w:ind w:left="720"/>
        <w:rPr>
          <w:rFonts w:eastAsia="Times New Roman" w:cs="Times New Roman"/>
          <w:i/>
          <w:iCs/>
          <w:sz w:val="24"/>
          <w:szCs w:val="24"/>
        </w:rPr>
      </w:pPr>
      <w:r w:rsidRPr="005A44B8">
        <w:rPr>
          <w:rFonts w:eastAsia="Times New Roman" w:cs="Times New Roman"/>
          <w:i/>
          <w:iCs/>
          <w:sz w:val="24"/>
          <w:szCs w:val="24"/>
        </w:rPr>
        <w:t>5) Begin renovation work.</w:t>
      </w:r>
    </w:p>
    <w:p w14:paraId="0B6ECA1C" w14:textId="77777777" w:rsidR="00360636" w:rsidRPr="005A44B8" w:rsidRDefault="00360636" w:rsidP="00360636">
      <w:pPr>
        <w:spacing w:after="0" w:line="240" w:lineRule="auto"/>
        <w:ind w:left="720"/>
        <w:rPr>
          <w:rFonts w:eastAsia="Times New Roman" w:cs="Times New Roman"/>
          <w:i/>
          <w:iCs/>
          <w:sz w:val="24"/>
          <w:szCs w:val="24"/>
        </w:rPr>
      </w:pPr>
      <w:r w:rsidRPr="005A44B8">
        <w:rPr>
          <w:rFonts w:eastAsia="Times New Roman" w:cs="Times New Roman"/>
          <w:i/>
          <w:iCs/>
          <w:sz w:val="24"/>
          <w:szCs w:val="24"/>
        </w:rPr>
        <w:t>6) Move remainder of artwork stored in upstairs kitchen, bathroom, and folding door closet to annex.</w:t>
      </w:r>
    </w:p>
    <w:p w14:paraId="344C39B6" w14:textId="77777777" w:rsidR="00360636" w:rsidRPr="008E231E" w:rsidRDefault="00360636" w:rsidP="00360636">
      <w:pPr>
        <w:spacing w:after="0" w:line="240" w:lineRule="auto"/>
        <w:ind w:left="720"/>
        <w:rPr>
          <w:rFonts w:eastAsia="Times New Roman" w:cs="Times New Roman"/>
          <w:sz w:val="24"/>
          <w:szCs w:val="24"/>
        </w:rPr>
      </w:pPr>
    </w:p>
    <w:p w14:paraId="6B4ED507" w14:textId="77777777" w:rsidR="00360636" w:rsidRPr="008E231E" w:rsidRDefault="00360636" w:rsidP="00C730AB">
      <w:pPr>
        <w:spacing w:after="0" w:line="240" w:lineRule="auto"/>
        <w:rPr>
          <w:rFonts w:eastAsia="Times New Roman" w:cs="Times New Roman"/>
          <w:sz w:val="24"/>
          <w:szCs w:val="24"/>
        </w:rPr>
      </w:pPr>
      <w:r w:rsidRPr="008E231E">
        <w:rPr>
          <w:rFonts w:eastAsia="Times New Roman" w:cs="Times New Roman"/>
          <w:sz w:val="24"/>
          <w:szCs w:val="24"/>
        </w:rPr>
        <w:t>As of this date we are still waiting for the replacement smoke alarm for the fire protection system.</w:t>
      </w:r>
    </w:p>
    <w:p w14:paraId="4A4F6C8C" w14:textId="77777777" w:rsidR="00360636" w:rsidRPr="008E231E" w:rsidRDefault="00360636" w:rsidP="00360636">
      <w:pPr>
        <w:spacing w:after="0" w:line="240" w:lineRule="auto"/>
        <w:rPr>
          <w:rFonts w:eastAsia="Times New Roman" w:cs="Times New Roman"/>
          <w:sz w:val="24"/>
          <w:szCs w:val="24"/>
        </w:rPr>
      </w:pPr>
    </w:p>
    <w:p w14:paraId="4E76880A" w14:textId="607FF38F" w:rsidR="00360636" w:rsidRPr="008E231E" w:rsidRDefault="008E231E">
      <w:pPr>
        <w:rPr>
          <w:b/>
          <w:bCs/>
          <w:sz w:val="24"/>
          <w:szCs w:val="24"/>
        </w:rPr>
      </w:pPr>
      <w:r>
        <w:rPr>
          <w:b/>
          <w:bCs/>
          <w:sz w:val="24"/>
          <w:szCs w:val="24"/>
        </w:rPr>
        <w:t>EDUCATON REPORT: DR. MARY BETH SWOFFORD</w:t>
      </w:r>
    </w:p>
    <w:p w14:paraId="4017D4FF" w14:textId="3AE8D044" w:rsidR="00360636" w:rsidRPr="008E231E" w:rsidRDefault="00360636" w:rsidP="00C730AB">
      <w:pPr>
        <w:rPr>
          <w:sz w:val="24"/>
          <w:szCs w:val="24"/>
        </w:rPr>
      </w:pPr>
      <w:r w:rsidRPr="008E231E">
        <w:rPr>
          <w:sz w:val="24"/>
          <w:szCs w:val="24"/>
        </w:rPr>
        <w:t>The Collegiate Exhibit was uninstalled early on March 21 because of the closure of SAALM. Many thanks to Lyn Belisle, Bill Kurtin, Brian St. John, and Miguel Cortinas. In the interest of student and committee members’ safety, faculty members were asked to pick up student work from their respective universities. Faculty from UIW, St. Mary’s and Trinity picked up student work. Student work not picked was stored in the Semmes.</w:t>
      </w:r>
    </w:p>
    <w:p w14:paraId="6D52FE25" w14:textId="77777777" w:rsidR="00360636" w:rsidRPr="008E231E" w:rsidRDefault="00360636" w:rsidP="00C730AB">
      <w:pPr>
        <w:pStyle w:val="NoSpacing"/>
        <w:rPr>
          <w:sz w:val="24"/>
          <w:szCs w:val="24"/>
        </w:rPr>
      </w:pPr>
      <w:r w:rsidRPr="008E231E">
        <w:rPr>
          <w:sz w:val="24"/>
          <w:szCs w:val="24"/>
        </w:rPr>
        <w:t>Respectfully submitted</w:t>
      </w:r>
    </w:p>
    <w:p w14:paraId="23ECC489" w14:textId="77777777" w:rsidR="00360636" w:rsidRPr="008E231E" w:rsidRDefault="00360636" w:rsidP="00C730AB">
      <w:pPr>
        <w:pStyle w:val="NoSpacing"/>
        <w:rPr>
          <w:sz w:val="24"/>
          <w:szCs w:val="24"/>
        </w:rPr>
      </w:pPr>
      <w:r w:rsidRPr="008E231E">
        <w:rPr>
          <w:sz w:val="24"/>
          <w:szCs w:val="24"/>
        </w:rPr>
        <w:t>Mary Beth Swofford, Ph.D.</w:t>
      </w:r>
    </w:p>
    <w:p w14:paraId="71CF3146" w14:textId="518DF94F" w:rsidR="00360636" w:rsidRPr="008E231E" w:rsidRDefault="00360636" w:rsidP="00C730AB">
      <w:pPr>
        <w:pStyle w:val="NoSpacing"/>
        <w:rPr>
          <w:sz w:val="24"/>
          <w:szCs w:val="24"/>
        </w:rPr>
      </w:pPr>
      <w:r w:rsidRPr="008E231E">
        <w:rPr>
          <w:sz w:val="24"/>
          <w:szCs w:val="24"/>
        </w:rPr>
        <w:t>Chair, Education Committee.</w:t>
      </w:r>
    </w:p>
    <w:p w14:paraId="4EA22995" w14:textId="3E2229D2" w:rsidR="008E231E" w:rsidRPr="008E231E" w:rsidRDefault="008E231E" w:rsidP="00360636">
      <w:pPr>
        <w:pStyle w:val="NoSpacing"/>
        <w:ind w:left="720"/>
        <w:rPr>
          <w:sz w:val="24"/>
          <w:szCs w:val="24"/>
        </w:rPr>
      </w:pPr>
    </w:p>
    <w:p w14:paraId="700B856D" w14:textId="77777777" w:rsidR="008E231E" w:rsidRPr="008E231E" w:rsidRDefault="008E231E" w:rsidP="008E231E">
      <w:pPr>
        <w:pStyle w:val="Default"/>
        <w:rPr>
          <w:rFonts w:asciiTheme="minorHAnsi" w:hAnsiTheme="minorHAnsi"/>
        </w:rPr>
      </w:pPr>
    </w:p>
    <w:p w14:paraId="050A9AF7" w14:textId="4F904E41" w:rsidR="008E231E" w:rsidRPr="008E231E" w:rsidRDefault="008E231E" w:rsidP="008E231E">
      <w:pPr>
        <w:pStyle w:val="Default"/>
        <w:rPr>
          <w:rFonts w:asciiTheme="minorHAnsi" w:hAnsiTheme="minorHAnsi"/>
        </w:rPr>
      </w:pPr>
      <w:r w:rsidRPr="008E231E">
        <w:rPr>
          <w:rFonts w:asciiTheme="minorHAnsi" w:hAnsiTheme="minorHAnsi"/>
          <w:b/>
          <w:bCs/>
        </w:rPr>
        <w:t xml:space="preserve">ARTIST OF THE YEAR 2020 </w:t>
      </w:r>
      <w:r w:rsidRPr="008E231E">
        <w:rPr>
          <w:rFonts w:asciiTheme="minorHAnsi" w:hAnsiTheme="minorHAnsi"/>
        </w:rPr>
        <w:t xml:space="preserve">Billy Keen, Committee Chair </w:t>
      </w:r>
    </w:p>
    <w:p w14:paraId="02E7ACA8" w14:textId="77777777" w:rsidR="008E231E" w:rsidRPr="008E231E" w:rsidRDefault="008E231E" w:rsidP="008E231E">
      <w:pPr>
        <w:pStyle w:val="Default"/>
        <w:rPr>
          <w:rFonts w:asciiTheme="minorHAnsi" w:hAnsiTheme="minorHAnsi"/>
        </w:rPr>
      </w:pPr>
      <w:r w:rsidRPr="008E231E">
        <w:rPr>
          <w:rFonts w:asciiTheme="minorHAnsi" w:hAnsiTheme="minorHAnsi"/>
          <w:b/>
          <w:bCs/>
        </w:rPr>
        <w:t xml:space="preserve">Report to Board March 31, 2020 </w:t>
      </w:r>
    </w:p>
    <w:p w14:paraId="0CD761FB" w14:textId="77777777" w:rsidR="008E231E" w:rsidRPr="008E231E" w:rsidRDefault="008E231E" w:rsidP="008E231E">
      <w:pPr>
        <w:pStyle w:val="Default"/>
        <w:rPr>
          <w:rFonts w:asciiTheme="minorHAnsi" w:hAnsiTheme="minorHAnsi"/>
        </w:rPr>
      </w:pPr>
      <w:r w:rsidRPr="008E231E">
        <w:rPr>
          <w:rFonts w:asciiTheme="minorHAnsi" w:hAnsiTheme="minorHAnsi"/>
        </w:rPr>
        <w:t xml:space="preserve">Since I last reported to you, </w:t>
      </w:r>
      <w:proofErr w:type="spellStart"/>
      <w:r w:rsidRPr="008E231E">
        <w:rPr>
          <w:rFonts w:asciiTheme="minorHAnsi" w:hAnsiTheme="minorHAnsi"/>
        </w:rPr>
        <w:t>Ansen</w:t>
      </w:r>
      <w:proofErr w:type="spellEnd"/>
      <w:r w:rsidRPr="008E231E">
        <w:rPr>
          <w:rFonts w:asciiTheme="minorHAnsi" w:hAnsiTheme="minorHAnsi"/>
        </w:rPr>
        <w:t xml:space="preserve"> Seale and I have met virtually and made successful progress toward this fall’s show. He has created a </w:t>
      </w:r>
      <w:r w:rsidRPr="008E231E">
        <w:rPr>
          <w:rFonts w:asciiTheme="minorHAnsi" w:hAnsiTheme="minorHAnsi"/>
          <w:b/>
          <w:bCs/>
        </w:rPr>
        <w:t xml:space="preserve">List of Works </w:t>
      </w:r>
      <w:r w:rsidRPr="008E231E">
        <w:rPr>
          <w:rFonts w:asciiTheme="minorHAnsi" w:hAnsiTheme="minorHAnsi"/>
        </w:rPr>
        <w:t xml:space="preserve">to exhibit in retrospect. We agree that to chronicle development from the early works leading up to current masterpieces will create a visual banquet for the eyes. </w:t>
      </w:r>
    </w:p>
    <w:p w14:paraId="3DD68F76" w14:textId="77777777" w:rsidR="008E231E" w:rsidRPr="008E231E" w:rsidRDefault="008E231E" w:rsidP="008E231E">
      <w:pPr>
        <w:pStyle w:val="Default"/>
        <w:rPr>
          <w:rFonts w:asciiTheme="minorHAnsi" w:hAnsiTheme="minorHAnsi"/>
        </w:rPr>
      </w:pPr>
      <w:r w:rsidRPr="008E231E">
        <w:rPr>
          <w:rFonts w:asciiTheme="minorHAnsi" w:hAnsiTheme="minorHAnsi"/>
          <w:b/>
          <w:bCs/>
        </w:rPr>
        <w:lastRenderedPageBreak/>
        <w:t xml:space="preserve">Catalog </w:t>
      </w:r>
      <w:r w:rsidRPr="008E231E">
        <w:rPr>
          <w:rFonts w:asciiTheme="minorHAnsi" w:hAnsiTheme="minorHAnsi"/>
        </w:rPr>
        <w:t xml:space="preserve">printing is on schedule. </w:t>
      </w:r>
      <w:proofErr w:type="spellStart"/>
      <w:r w:rsidRPr="008E231E">
        <w:rPr>
          <w:rFonts w:asciiTheme="minorHAnsi" w:hAnsiTheme="minorHAnsi"/>
        </w:rPr>
        <w:t>Ansen</w:t>
      </w:r>
      <w:proofErr w:type="spellEnd"/>
      <w:r w:rsidRPr="008E231E">
        <w:rPr>
          <w:rFonts w:asciiTheme="minorHAnsi" w:hAnsiTheme="minorHAnsi"/>
        </w:rPr>
        <w:t xml:space="preserve"> has contacted Luis </w:t>
      </w:r>
      <w:proofErr w:type="spellStart"/>
      <w:r w:rsidRPr="008E231E">
        <w:rPr>
          <w:rFonts w:asciiTheme="minorHAnsi" w:hAnsiTheme="minorHAnsi"/>
        </w:rPr>
        <w:t>Puron</w:t>
      </w:r>
      <w:proofErr w:type="spellEnd"/>
      <w:r w:rsidRPr="008E231E">
        <w:rPr>
          <w:rFonts w:asciiTheme="minorHAnsi" w:hAnsiTheme="minorHAnsi"/>
        </w:rPr>
        <w:t xml:space="preserve">, Director of the Rockport Center for the Arts, who plans to contribute a written statement for the catalog. As in 2016, </w:t>
      </w:r>
      <w:proofErr w:type="spellStart"/>
      <w:r w:rsidRPr="008E231E">
        <w:rPr>
          <w:rFonts w:asciiTheme="minorHAnsi" w:hAnsiTheme="minorHAnsi"/>
        </w:rPr>
        <w:t>Puron</w:t>
      </w:r>
      <w:proofErr w:type="spellEnd"/>
      <w:r w:rsidRPr="008E231E">
        <w:rPr>
          <w:rFonts w:asciiTheme="minorHAnsi" w:hAnsiTheme="minorHAnsi"/>
        </w:rPr>
        <w:t xml:space="preserve"> is planning a field trip bringing artists from Rockport to the Artist of the Year Opening. </w:t>
      </w:r>
    </w:p>
    <w:p w14:paraId="6B4A71F4" w14:textId="77777777" w:rsidR="008E231E" w:rsidRPr="008E231E" w:rsidRDefault="008E231E" w:rsidP="008E231E">
      <w:pPr>
        <w:pStyle w:val="Default"/>
        <w:rPr>
          <w:rFonts w:asciiTheme="minorHAnsi" w:hAnsiTheme="minorHAnsi"/>
        </w:rPr>
      </w:pPr>
      <w:proofErr w:type="spellStart"/>
      <w:r w:rsidRPr="008E231E">
        <w:rPr>
          <w:rFonts w:asciiTheme="minorHAnsi" w:hAnsiTheme="minorHAnsi"/>
        </w:rPr>
        <w:t>Ansen</w:t>
      </w:r>
      <w:proofErr w:type="spellEnd"/>
      <w:r w:rsidRPr="008E231E">
        <w:rPr>
          <w:rFonts w:asciiTheme="minorHAnsi" w:hAnsiTheme="minorHAnsi"/>
        </w:rPr>
        <w:t xml:space="preserve"> continues to be excited about September’s </w:t>
      </w:r>
      <w:r w:rsidRPr="008E231E">
        <w:rPr>
          <w:rFonts w:asciiTheme="minorHAnsi" w:hAnsiTheme="minorHAnsi"/>
          <w:b/>
          <w:bCs/>
          <w:i/>
          <w:iCs/>
        </w:rPr>
        <w:t xml:space="preserve">Artist of The Year 2020 Opening </w:t>
      </w:r>
      <w:r w:rsidRPr="008E231E">
        <w:rPr>
          <w:rFonts w:asciiTheme="minorHAnsi" w:hAnsiTheme="minorHAnsi"/>
        </w:rPr>
        <w:t xml:space="preserve">and the year ahead. The Art League’s recognition of Seale’s </w:t>
      </w:r>
      <w:proofErr w:type="gramStart"/>
      <w:r w:rsidRPr="008E231E">
        <w:rPr>
          <w:rFonts w:asciiTheme="minorHAnsi" w:hAnsiTheme="minorHAnsi"/>
        </w:rPr>
        <w:t>cutting edge</w:t>
      </w:r>
      <w:proofErr w:type="gramEnd"/>
      <w:r w:rsidRPr="008E231E">
        <w:rPr>
          <w:rFonts w:asciiTheme="minorHAnsi" w:hAnsiTheme="minorHAnsi"/>
        </w:rPr>
        <w:t xml:space="preserve"> excellence in artistic photography promises to offer a feast for the eyes beginning </w:t>
      </w:r>
      <w:r w:rsidRPr="008E231E">
        <w:rPr>
          <w:rFonts w:asciiTheme="minorHAnsi" w:hAnsiTheme="minorHAnsi"/>
          <w:b/>
          <w:bCs/>
        </w:rPr>
        <w:t>Sunday, Sept 13th, 3-5 PM</w:t>
      </w:r>
      <w:r w:rsidRPr="008E231E">
        <w:rPr>
          <w:rFonts w:asciiTheme="minorHAnsi" w:hAnsiTheme="minorHAnsi"/>
        </w:rPr>
        <w:t xml:space="preserve">. </w:t>
      </w:r>
    </w:p>
    <w:p w14:paraId="3FAB3E52" w14:textId="4F056667" w:rsidR="008E231E" w:rsidRPr="008E231E" w:rsidRDefault="008E231E" w:rsidP="008E231E">
      <w:pPr>
        <w:pStyle w:val="NoSpacing"/>
        <w:rPr>
          <w:sz w:val="24"/>
          <w:szCs w:val="24"/>
        </w:rPr>
      </w:pPr>
      <w:r w:rsidRPr="008E231E">
        <w:rPr>
          <w:sz w:val="24"/>
          <w:szCs w:val="24"/>
        </w:rPr>
        <w:t xml:space="preserve">All this talk about food makes me hungry. A special </w:t>
      </w:r>
      <w:r w:rsidRPr="008E231E">
        <w:rPr>
          <w:b/>
          <w:bCs/>
          <w:i/>
          <w:iCs/>
          <w:sz w:val="24"/>
          <w:szCs w:val="24"/>
        </w:rPr>
        <w:t xml:space="preserve">thank you in advance </w:t>
      </w:r>
      <w:r w:rsidRPr="008E231E">
        <w:rPr>
          <w:sz w:val="24"/>
          <w:szCs w:val="24"/>
        </w:rPr>
        <w:t xml:space="preserve">to Nancy </w:t>
      </w:r>
      <w:proofErr w:type="spellStart"/>
      <w:r w:rsidRPr="008E231E">
        <w:rPr>
          <w:sz w:val="24"/>
          <w:szCs w:val="24"/>
        </w:rPr>
        <w:t>Gerfers</w:t>
      </w:r>
      <w:proofErr w:type="spellEnd"/>
      <w:r w:rsidRPr="008E231E">
        <w:rPr>
          <w:sz w:val="24"/>
          <w:szCs w:val="24"/>
        </w:rPr>
        <w:t xml:space="preserve">, incoming VP Hospitality, for we look forward to refreshments at the Opening! I thank Lyn Belisle Kurtin for her support, as well as the other committee members: Susan Brumfield Farris, Steven G. Smith, Nancy </w:t>
      </w:r>
      <w:proofErr w:type="spellStart"/>
      <w:r w:rsidRPr="008E231E">
        <w:rPr>
          <w:sz w:val="24"/>
          <w:szCs w:val="24"/>
        </w:rPr>
        <w:t>Kempf</w:t>
      </w:r>
      <w:proofErr w:type="spellEnd"/>
      <w:r w:rsidRPr="008E231E">
        <w:rPr>
          <w:sz w:val="24"/>
          <w:szCs w:val="24"/>
        </w:rPr>
        <w:t>, Kathleen Garrison, Gordon West, and Linda Keen.</w:t>
      </w:r>
    </w:p>
    <w:p w14:paraId="1D365743" w14:textId="48BE5C1D" w:rsidR="008E231E" w:rsidRPr="008E231E" w:rsidRDefault="008E231E" w:rsidP="008E231E">
      <w:pPr>
        <w:pStyle w:val="NoSpacing"/>
        <w:rPr>
          <w:sz w:val="24"/>
          <w:szCs w:val="24"/>
        </w:rPr>
      </w:pPr>
    </w:p>
    <w:p w14:paraId="49E095E8" w14:textId="09C116B2" w:rsidR="008E231E" w:rsidRPr="008E231E" w:rsidRDefault="008E231E" w:rsidP="008E231E">
      <w:pPr>
        <w:pStyle w:val="NoSpacing"/>
        <w:rPr>
          <w:b/>
          <w:bCs/>
          <w:sz w:val="24"/>
          <w:szCs w:val="24"/>
        </w:rPr>
      </w:pPr>
      <w:r w:rsidRPr="008E231E">
        <w:rPr>
          <w:b/>
          <w:bCs/>
          <w:sz w:val="24"/>
          <w:szCs w:val="24"/>
        </w:rPr>
        <w:t>AR</w:t>
      </w:r>
      <w:r>
        <w:rPr>
          <w:b/>
          <w:bCs/>
          <w:sz w:val="24"/>
          <w:szCs w:val="24"/>
        </w:rPr>
        <w:t>TI</w:t>
      </w:r>
      <w:r w:rsidRPr="008E231E">
        <w:rPr>
          <w:b/>
          <w:bCs/>
          <w:sz w:val="24"/>
          <w:szCs w:val="24"/>
        </w:rPr>
        <w:t>ST OF THE YEAR 2021: Kathleen Garrison, Committee Chair</w:t>
      </w:r>
    </w:p>
    <w:p w14:paraId="4DFC8150" w14:textId="6AF9C2E3" w:rsidR="008E231E" w:rsidRPr="008E231E" w:rsidRDefault="008E231E" w:rsidP="008E231E">
      <w:pPr>
        <w:pStyle w:val="NoSpacing"/>
        <w:rPr>
          <w:sz w:val="24"/>
          <w:szCs w:val="24"/>
        </w:rPr>
      </w:pPr>
    </w:p>
    <w:p w14:paraId="1B0BB9F3" w14:textId="139CD2E4" w:rsidR="008E231E" w:rsidRPr="008E231E" w:rsidRDefault="008E231E" w:rsidP="008E231E">
      <w:pPr>
        <w:spacing w:after="0" w:line="240" w:lineRule="auto"/>
        <w:rPr>
          <w:rFonts w:eastAsia="Times New Roman" w:cs="Times New Roman"/>
          <w:sz w:val="24"/>
          <w:szCs w:val="24"/>
        </w:rPr>
      </w:pPr>
      <w:r w:rsidRPr="008E231E">
        <w:rPr>
          <w:rFonts w:eastAsia="Times New Roman" w:cs="Times New Roman"/>
          <w:sz w:val="24"/>
          <w:szCs w:val="24"/>
        </w:rPr>
        <w:t xml:space="preserve">My committee nominated 12 artists to be considered for the honor of Artist of the Year 2021.  Dona Walston graciously helped this technically challenged board member by sending out the invitations to the 12 and only 2 have declined.  </w:t>
      </w:r>
    </w:p>
    <w:p w14:paraId="2BE9681C" w14:textId="16A585C0" w:rsidR="008E231E" w:rsidRPr="008E231E" w:rsidRDefault="008E231E" w:rsidP="008E231E">
      <w:pPr>
        <w:spacing w:after="0" w:line="240" w:lineRule="auto"/>
        <w:rPr>
          <w:rFonts w:eastAsia="Times New Roman" w:cs="Times New Roman"/>
          <w:sz w:val="24"/>
          <w:szCs w:val="24"/>
        </w:rPr>
      </w:pPr>
      <w:r w:rsidRPr="008E231E">
        <w:rPr>
          <w:rFonts w:eastAsia="Times New Roman" w:cs="Times New Roman"/>
          <w:noProof/>
          <w:sz w:val="24"/>
          <w:szCs w:val="24"/>
        </w:rPr>
        <w:drawing>
          <wp:inline distT="0" distB="0" distL="0" distR="0" wp14:anchorId="119008BB" wp14:editId="2BEBF86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B3F848" w14:textId="3E577D79" w:rsidR="008E231E" w:rsidRPr="008E231E" w:rsidRDefault="008E231E" w:rsidP="008E231E">
      <w:pPr>
        <w:spacing w:after="0" w:line="240" w:lineRule="auto"/>
        <w:rPr>
          <w:rFonts w:eastAsia="Times New Roman" w:cs="Times New Roman"/>
          <w:b/>
          <w:bCs/>
          <w:sz w:val="24"/>
          <w:szCs w:val="24"/>
        </w:rPr>
      </w:pPr>
      <w:r w:rsidRPr="008E231E">
        <w:rPr>
          <w:rFonts w:eastAsia="Times New Roman" w:cs="Times New Roman"/>
          <w:b/>
          <w:bCs/>
          <w:sz w:val="24"/>
          <w:szCs w:val="24"/>
        </w:rPr>
        <w:t>SOCIAL MEDIA: PETER SZARMACH</w:t>
      </w:r>
    </w:p>
    <w:p w14:paraId="5AD1217B" w14:textId="77777777" w:rsidR="008E231E" w:rsidRPr="008E231E" w:rsidRDefault="008E231E" w:rsidP="008E231E">
      <w:pPr>
        <w:spacing w:after="0" w:line="240" w:lineRule="auto"/>
        <w:rPr>
          <w:rFonts w:eastAsia="Times New Roman" w:cs="Times New Roman"/>
          <w:b/>
          <w:bCs/>
          <w:sz w:val="24"/>
          <w:szCs w:val="24"/>
        </w:rPr>
      </w:pPr>
    </w:p>
    <w:p w14:paraId="676AEB28" w14:textId="7F7DE996" w:rsidR="008E231E" w:rsidRDefault="008E231E" w:rsidP="008E231E">
      <w:pPr>
        <w:spacing w:after="0" w:line="240" w:lineRule="auto"/>
        <w:rPr>
          <w:rFonts w:eastAsia="Times New Roman" w:cs="Times New Roman"/>
          <w:sz w:val="24"/>
          <w:szCs w:val="24"/>
        </w:rPr>
      </w:pPr>
      <w:r w:rsidRPr="008E231E">
        <w:rPr>
          <w:rFonts w:eastAsia="Times New Roman" w:cs="Times New Roman"/>
          <w:sz w:val="24"/>
          <w:szCs w:val="24"/>
        </w:rPr>
        <w:t>I've kept up my photo-a-day posting on FB and Instagram.   On the board report front, not a lot to report on, just the posting of our closing.  Wondering if we would entertain a virtual "preview" of the 90th Annual Exhibition online if this pandemic keeps us closed longer than we might expect.  </w:t>
      </w:r>
    </w:p>
    <w:p w14:paraId="1C770ED7" w14:textId="1E80FE96" w:rsidR="004E7C52" w:rsidRDefault="004E7C52" w:rsidP="008E231E">
      <w:pPr>
        <w:spacing w:after="0" w:line="240" w:lineRule="auto"/>
        <w:rPr>
          <w:rFonts w:eastAsia="Times New Roman" w:cs="Times New Roman"/>
          <w:sz w:val="24"/>
          <w:szCs w:val="24"/>
        </w:rPr>
      </w:pPr>
    </w:p>
    <w:p w14:paraId="68768716" w14:textId="76F263AC" w:rsidR="004E7C52" w:rsidRDefault="004E7C52" w:rsidP="004E7C52">
      <w:pPr>
        <w:pStyle w:val="NoSpacing"/>
        <w:rPr>
          <w:b/>
          <w:sz w:val="24"/>
          <w:szCs w:val="24"/>
        </w:rPr>
      </w:pPr>
      <w:r>
        <w:rPr>
          <w:b/>
          <w:sz w:val="24"/>
          <w:szCs w:val="24"/>
        </w:rPr>
        <w:t>90</w:t>
      </w:r>
      <w:r w:rsidRPr="004E7C52">
        <w:rPr>
          <w:b/>
          <w:sz w:val="24"/>
          <w:szCs w:val="24"/>
          <w:vertAlign w:val="superscript"/>
        </w:rPr>
        <w:t>TH</w:t>
      </w:r>
      <w:r>
        <w:rPr>
          <w:b/>
          <w:sz w:val="24"/>
          <w:szCs w:val="24"/>
        </w:rPr>
        <w:t xml:space="preserve"> ANNUAL JURIED EXHIBIT: SONJA HARRIS</w:t>
      </w:r>
    </w:p>
    <w:p w14:paraId="4BE6B405" w14:textId="77777777" w:rsidR="004E7C52" w:rsidRDefault="004E7C52" w:rsidP="004E7C52">
      <w:pPr>
        <w:pStyle w:val="NoSpacing"/>
        <w:rPr>
          <w:b/>
          <w:sz w:val="24"/>
          <w:szCs w:val="24"/>
        </w:rPr>
      </w:pPr>
    </w:p>
    <w:p w14:paraId="6374403C" w14:textId="767E5B03" w:rsidR="004E7C52" w:rsidRPr="004E7C52" w:rsidRDefault="004E7C52" w:rsidP="004E7C52">
      <w:pPr>
        <w:pStyle w:val="NoSpacing"/>
        <w:rPr>
          <w:bCs/>
          <w:sz w:val="24"/>
          <w:szCs w:val="24"/>
        </w:rPr>
      </w:pPr>
      <w:r w:rsidRPr="004E7C52">
        <w:rPr>
          <w:bCs/>
          <w:sz w:val="24"/>
          <w:szCs w:val="24"/>
        </w:rPr>
        <w:t>90</w:t>
      </w:r>
      <w:r w:rsidRPr="004E7C52">
        <w:rPr>
          <w:bCs/>
          <w:sz w:val="24"/>
          <w:szCs w:val="24"/>
          <w:vertAlign w:val="superscript"/>
        </w:rPr>
        <w:t>th</w:t>
      </w:r>
      <w:r w:rsidRPr="004E7C52">
        <w:rPr>
          <w:bCs/>
          <w:sz w:val="24"/>
          <w:szCs w:val="24"/>
        </w:rPr>
        <w:t xml:space="preserve"> SA Art League Juried Exhibition Report</w:t>
      </w:r>
    </w:p>
    <w:p w14:paraId="7DD12365" w14:textId="77777777" w:rsidR="004E7C52" w:rsidRPr="004E7C52" w:rsidRDefault="004E7C52" w:rsidP="004E7C52">
      <w:pPr>
        <w:pStyle w:val="NoSpacing"/>
        <w:rPr>
          <w:bCs/>
          <w:sz w:val="24"/>
          <w:szCs w:val="24"/>
        </w:rPr>
      </w:pPr>
      <w:r w:rsidRPr="004E7C52">
        <w:rPr>
          <w:bCs/>
          <w:sz w:val="24"/>
          <w:szCs w:val="24"/>
        </w:rPr>
        <w:t>Board (email) Meeting</w:t>
      </w:r>
    </w:p>
    <w:p w14:paraId="5B47E595" w14:textId="77777777" w:rsidR="004E7C52" w:rsidRPr="004E7C52" w:rsidRDefault="004E7C52" w:rsidP="004E7C52">
      <w:pPr>
        <w:pStyle w:val="NoSpacing"/>
        <w:rPr>
          <w:bCs/>
          <w:sz w:val="24"/>
          <w:szCs w:val="24"/>
        </w:rPr>
      </w:pPr>
      <w:r w:rsidRPr="004E7C52">
        <w:rPr>
          <w:bCs/>
          <w:sz w:val="24"/>
          <w:szCs w:val="24"/>
        </w:rPr>
        <w:t>April 1, 2020</w:t>
      </w:r>
    </w:p>
    <w:p w14:paraId="703F63C3" w14:textId="77777777" w:rsidR="004E7C52" w:rsidRPr="004E7C52" w:rsidRDefault="004E7C52" w:rsidP="004E7C52">
      <w:pPr>
        <w:pStyle w:val="NoSpacing"/>
        <w:rPr>
          <w:bCs/>
          <w:sz w:val="24"/>
          <w:szCs w:val="24"/>
        </w:rPr>
      </w:pPr>
    </w:p>
    <w:p w14:paraId="4AE3197D" w14:textId="77777777" w:rsidR="004E7C52" w:rsidRPr="004E7C52" w:rsidRDefault="004E7C52" w:rsidP="004E7C52">
      <w:pPr>
        <w:pStyle w:val="NoSpacing"/>
        <w:rPr>
          <w:bCs/>
          <w:sz w:val="24"/>
          <w:szCs w:val="24"/>
        </w:rPr>
      </w:pPr>
      <w:r w:rsidRPr="004E7C52">
        <w:rPr>
          <w:bCs/>
          <w:sz w:val="24"/>
          <w:szCs w:val="24"/>
        </w:rPr>
        <w:t>90</w:t>
      </w:r>
      <w:r w:rsidRPr="004E7C52">
        <w:rPr>
          <w:bCs/>
          <w:sz w:val="24"/>
          <w:szCs w:val="24"/>
          <w:vertAlign w:val="superscript"/>
        </w:rPr>
        <w:t>th</w:t>
      </w:r>
      <w:r w:rsidRPr="004E7C52">
        <w:rPr>
          <w:bCs/>
          <w:sz w:val="24"/>
          <w:szCs w:val="24"/>
        </w:rPr>
        <w:t xml:space="preserve"> SA Art League Juried Exhibition Report:  The 90</w:t>
      </w:r>
      <w:r w:rsidRPr="004E7C52">
        <w:rPr>
          <w:bCs/>
          <w:sz w:val="24"/>
          <w:szCs w:val="24"/>
          <w:vertAlign w:val="superscript"/>
        </w:rPr>
        <w:t>th</w:t>
      </w:r>
      <w:r w:rsidRPr="004E7C52">
        <w:rPr>
          <w:bCs/>
          <w:sz w:val="24"/>
          <w:szCs w:val="24"/>
        </w:rPr>
        <w:t xml:space="preserve"> Juried Show is postponed until further notice.  As it stands most of Texas counties are closed until the end of April.  We will discuss at the appropriate time when non-essential businesses are opened to the public.</w:t>
      </w:r>
    </w:p>
    <w:p w14:paraId="0555AEC0" w14:textId="77777777" w:rsidR="004E7C52" w:rsidRPr="004E7C52" w:rsidRDefault="004E7C52" w:rsidP="004E7C52">
      <w:pPr>
        <w:pStyle w:val="NoSpacing"/>
        <w:rPr>
          <w:bCs/>
          <w:sz w:val="24"/>
          <w:szCs w:val="24"/>
        </w:rPr>
      </w:pPr>
    </w:p>
    <w:p w14:paraId="431DA32A" w14:textId="77777777" w:rsidR="004E7C52" w:rsidRPr="004E7C52" w:rsidRDefault="004E7C52" w:rsidP="004E7C52">
      <w:pPr>
        <w:pStyle w:val="NoSpacing"/>
        <w:rPr>
          <w:bCs/>
          <w:sz w:val="24"/>
          <w:szCs w:val="24"/>
        </w:rPr>
      </w:pPr>
      <w:r w:rsidRPr="004E7C52">
        <w:rPr>
          <w:bCs/>
          <w:sz w:val="24"/>
          <w:szCs w:val="24"/>
        </w:rPr>
        <w:t>Sonja Harris</w:t>
      </w:r>
    </w:p>
    <w:p w14:paraId="63094A90" w14:textId="77777777" w:rsidR="004E7C52" w:rsidRPr="004E7C52" w:rsidRDefault="004E7C52" w:rsidP="004E7C52">
      <w:pPr>
        <w:pStyle w:val="NoSpacing"/>
        <w:rPr>
          <w:bCs/>
          <w:sz w:val="24"/>
          <w:szCs w:val="24"/>
        </w:rPr>
      </w:pPr>
      <w:r w:rsidRPr="004E7C52">
        <w:rPr>
          <w:bCs/>
          <w:sz w:val="24"/>
          <w:szCs w:val="24"/>
        </w:rPr>
        <w:t>Chair</w:t>
      </w:r>
    </w:p>
    <w:p w14:paraId="55B387F9" w14:textId="77777777" w:rsidR="004E7C52" w:rsidRPr="008E231E" w:rsidRDefault="004E7C52" w:rsidP="004E7C52">
      <w:pPr>
        <w:spacing w:after="0" w:line="240" w:lineRule="auto"/>
        <w:rPr>
          <w:rFonts w:eastAsia="Times New Roman" w:cs="Times New Roman"/>
          <w:bCs/>
          <w:sz w:val="24"/>
          <w:szCs w:val="24"/>
        </w:rPr>
      </w:pPr>
    </w:p>
    <w:p w14:paraId="0AB66831" w14:textId="77777777" w:rsidR="008E231E" w:rsidRPr="008E231E" w:rsidRDefault="008E231E" w:rsidP="008E231E">
      <w:pPr>
        <w:pStyle w:val="NoSpacing"/>
        <w:rPr>
          <w:sz w:val="24"/>
          <w:szCs w:val="24"/>
        </w:rPr>
      </w:pPr>
    </w:p>
    <w:p w14:paraId="574F5B9A" w14:textId="77777777" w:rsidR="008E231E" w:rsidRPr="008E231E" w:rsidRDefault="008E231E" w:rsidP="008E231E">
      <w:pPr>
        <w:pStyle w:val="NoSpacing"/>
        <w:rPr>
          <w:sz w:val="24"/>
          <w:szCs w:val="24"/>
        </w:rPr>
      </w:pPr>
    </w:p>
    <w:p w14:paraId="22FB8F58" w14:textId="77777777" w:rsidR="00360636" w:rsidRPr="008E231E" w:rsidRDefault="00360636" w:rsidP="00360636">
      <w:pPr>
        <w:ind w:left="720"/>
        <w:rPr>
          <w:sz w:val="24"/>
          <w:szCs w:val="24"/>
        </w:rPr>
      </w:pPr>
    </w:p>
    <w:p w14:paraId="727DCB17" w14:textId="77777777" w:rsidR="00360636" w:rsidRPr="008E231E" w:rsidRDefault="00360636">
      <w:pPr>
        <w:rPr>
          <w:sz w:val="24"/>
          <w:szCs w:val="24"/>
        </w:rPr>
      </w:pPr>
    </w:p>
    <w:sectPr w:rsidR="00360636" w:rsidRPr="008E2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36"/>
    <w:rsid w:val="00360636"/>
    <w:rsid w:val="004E7C52"/>
    <w:rsid w:val="005A44B8"/>
    <w:rsid w:val="008E231E"/>
    <w:rsid w:val="00C31511"/>
    <w:rsid w:val="00C33C6E"/>
    <w:rsid w:val="00C730AB"/>
    <w:rsid w:val="00DD312F"/>
    <w:rsid w:val="00E30F2A"/>
    <w:rsid w:val="00E5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EF46"/>
  <w15:chartTrackingRefBased/>
  <w15:docId w15:val="{027734B4-E369-445C-8C5B-A8EBE5A5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636"/>
    <w:pPr>
      <w:spacing w:after="0" w:line="240" w:lineRule="auto"/>
    </w:pPr>
  </w:style>
  <w:style w:type="paragraph" w:customStyle="1" w:styleId="Default">
    <w:name w:val="Default"/>
    <w:rsid w:val="008E23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8E2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705">
      <w:bodyDiv w:val="1"/>
      <w:marLeft w:val="0"/>
      <w:marRight w:val="0"/>
      <w:marTop w:val="0"/>
      <w:marBottom w:val="0"/>
      <w:divBdr>
        <w:top w:val="none" w:sz="0" w:space="0" w:color="auto"/>
        <w:left w:val="none" w:sz="0" w:space="0" w:color="auto"/>
        <w:bottom w:val="none" w:sz="0" w:space="0" w:color="auto"/>
        <w:right w:val="none" w:sz="0" w:space="0" w:color="auto"/>
      </w:divBdr>
      <w:divsChild>
        <w:div w:id="623855552">
          <w:marLeft w:val="0"/>
          <w:marRight w:val="0"/>
          <w:marTop w:val="0"/>
          <w:marBottom w:val="0"/>
          <w:divBdr>
            <w:top w:val="none" w:sz="0" w:space="0" w:color="auto"/>
            <w:left w:val="none" w:sz="0" w:space="0" w:color="auto"/>
            <w:bottom w:val="none" w:sz="0" w:space="0" w:color="auto"/>
            <w:right w:val="none" w:sz="0" w:space="0" w:color="auto"/>
          </w:divBdr>
        </w:div>
        <w:div w:id="661658858">
          <w:marLeft w:val="0"/>
          <w:marRight w:val="0"/>
          <w:marTop w:val="0"/>
          <w:marBottom w:val="0"/>
          <w:divBdr>
            <w:top w:val="none" w:sz="0" w:space="0" w:color="auto"/>
            <w:left w:val="none" w:sz="0" w:space="0" w:color="auto"/>
            <w:bottom w:val="none" w:sz="0" w:space="0" w:color="auto"/>
            <w:right w:val="none" w:sz="0" w:space="0" w:color="auto"/>
          </w:divBdr>
        </w:div>
        <w:div w:id="1018461067">
          <w:marLeft w:val="0"/>
          <w:marRight w:val="0"/>
          <w:marTop w:val="0"/>
          <w:marBottom w:val="0"/>
          <w:divBdr>
            <w:top w:val="none" w:sz="0" w:space="0" w:color="auto"/>
            <w:left w:val="none" w:sz="0" w:space="0" w:color="auto"/>
            <w:bottom w:val="none" w:sz="0" w:space="0" w:color="auto"/>
            <w:right w:val="none" w:sz="0" w:space="0" w:color="auto"/>
          </w:divBdr>
        </w:div>
        <w:div w:id="939603621">
          <w:marLeft w:val="0"/>
          <w:marRight w:val="0"/>
          <w:marTop w:val="0"/>
          <w:marBottom w:val="0"/>
          <w:divBdr>
            <w:top w:val="none" w:sz="0" w:space="0" w:color="auto"/>
            <w:left w:val="none" w:sz="0" w:space="0" w:color="auto"/>
            <w:bottom w:val="none" w:sz="0" w:space="0" w:color="auto"/>
            <w:right w:val="none" w:sz="0" w:space="0" w:color="auto"/>
          </w:divBdr>
        </w:div>
        <w:div w:id="1839924053">
          <w:marLeft w:val="0"/>
          <w:marRight w:val="0"/>
          <w:marTop w:val="0"/>
          <w:marBottom w:val="0"/>
          <w:divBdr>
            <w:top w:val="none" w:sz="0" w:space="0" w:color="auto"/>
            <w:left w:val="none" w:sz="0" w:space="0" w:color="auto"/>
            <w:bottom w:val="none" w:sz="0" w:space="0" w:color="auto"/>
            <w:right w:val="none" w:sz="0" w:space="0" w:color="auto"/>
          </w:divBdr>
        </w:div>
        <w:div w:id="1634361871">
          <w:marLeft w:val="0"/>
          <w:marRight w:val="0"/>
          <w:marTop w:val="0"/>
          <w:marBottom w:val="0"/>
          <w:divBdr>
            <w:top w:val="none" w:sz="0" w:space="0" w:color="auto"/>
            <w:left w:val="none" w:sz="0" w:space="0" w:color="auto"/>
            <w:bottom w:val="none" w:sz="0" w:space="0" w:color="auto"/>
            <w:right w:val="none" w:sz="0" w:space="0" w:color="auto"/>
          </w:divBdr>
        </w:div>
        <w:div w:id="1973513461">
          <w:marLeft w:val="0"/>
          <w:marRight w:val="0"/>
          <w:marTop w:val="0"/>
          <w:marBottom w:val="0"/>
          <w:divBdr>
            <w:top w:val="none" w:sz="0" w:space="0" w:color="auto"/>
            <w:left w:val="none" w:sz="0" w:space="0" w:color="auto"/>
            <w:bottom w:val="none" w:sz="0" w:space="0" w:color="auto"/>
            <w:right w:val="none" w:sz="0" w:space="0" w:color="auto"/>
          </w:divBdr>
        </w:div>
        <w:div w:id="394662751">
          <w:marLeft w:val="0"/>
          <w:marRight w:val="0"/>
          <w:marTop w:val="0"/>
          <w:marBottom w:val="0"/>
          <w:divBdr>
            <w:top w:val="none" w:sz="0" w:space="0" w:color="auto"/>
            <w:left w:val="none" w:sz="0" w:space="0" w:color="auto"/>
            <w:bottom w:val="none" w:sz="0" w:space="0" w:color="auto"/>
            <w:right w:val="none" w:sz="0" w:space="0" w:color="auto"/>
          </w:divBdr>
        </w:div>
      </w:divsChild>
    </w:div>
    <w:div w:id="1617326959">
      <w:bodyDiv w:val="1"/>
      <w:marLeft w:val="0"/>
      <w:marRight w:val="0"/>
      <w:marTop w:val="0"/>
      <w:marBottom w:val="0"/>
      <w:divBdr>
        <w:top w:val="none" w:sz="0" w:space="0" w:color="auto"/>
        <w:left w:val="none" w:sz="0" w:space="0" w:color="auto"/>
        <w:bottom w:val="none" w:sz="0" w:space="0" w:color="auto"/>
        <w:right w:val="none" w:sz="0" w:space="0" w:color="auto"/>
      </w:divBdr>
      <w:divsChild>
        <w:div w:id="1768385701">
          <w:marLeft w:val="0"/>
          <w:marRight w:val="0"/>
          <w:marTop w:val="0"/>
          <w:marBottom w:val="0"/>
          <w:divBdr>
            <w:top w:val="none" w:sz="0" w:space="0" w:color="auto"/>
            <w:left w:val="none" w:sz="0" w:space="0" w:color="auto"/>
            <w:bottom w:val="none" w:sz="0" w:space="0" w:color="auto"/>
            <w:right w:val="none" w:sz="0" w:space="0" w:color="auto"/>
          </w:divBdr>
        </w:div>
        <w:div w:id="532183800">
          <w:marLeft w:val="0"/>
          <w:marRight w:val="0"/>
          <w:marTop w:val="0"/>
          <w:marBottom w:val="0"/>
          <w:divBdr>
            <w:top w:val="none" w:sz="0" w:space="0" w:color="auto"/>
            <w:left w:val="none" w:sz="0" w:space="0" w:color="auto"/>
            <w:bottom w:val="none" w:sz="0" w:space="0" w:color="auto"/>
            <w:right w:val="none" w:sz="0" w:space="0" w:color="auto"/>
          </w:divBdr>
        </w:div>
        <w:div w:id="650594183">
          <w:marLeft w:val="0"/>
          <w:marRight w:val="0"/>
          <w:marTop w:val="0"/>
          <w:marBottom w:val="0"/>
          <w:divBdr>
            <w:top w:val="none" w:sz="0" w:space="0" w:color="auto"/>
            <w:left w:val="none" w:sz="0" w:space="0" w:color="auto"/>
            <w:bottom w:val="none" w:sz="0" w:space="0" w:color="auto"/>
            <w:right w:val="none" w:sz="0" w:space="0" w:color="auto"/>
          </w:divBdr>
        </w:div>
        <w:div w:id="559365470">
          <w:marLeft w:val="0"/>
          <w:marRight w:val="0"/>
          <w:marTop w:val="0"/>
          <w:marBottom w:val="0"/>
          <w:divBdr>
            <w:top w:val="none" w:sz="0" w:space="0" w:color="auto"/>
            <w:left w:val="none" w:sz="0" w:space="0" w:color="auto"/>
            <w:bottom w:val="none" w:sz="0" w:space="0" w:color="auto"/>
            <w:right w:val="none" w:sz="0" w:space="0" w:color="auto"/>
          </w:divBdr>
        </w:div>
        <w:div w:id="1354573581">
          <w:marLeft w:val="0"/>
          <w:marRight w:val="0"/>
          <w:marTop w:val="0"/>
          <w:marBottom w:val="0"/>
          <w:divBdr>
            <w:top w:val="none" w:sz="0" w:space="0" w:color="auto"/>
            <w:left w:val="none" w:sz="0" w:space="0" w:color="auto"/>
            <w:bottom w:val="none" w:sz="0" w:space="0" w:color="auto"/>
            <w:right w:val="none" w:sz="0" w:space="0" w:color="auto"/>
          </w:divBdr>
        </w:div>
        <w:div w:id="945120912">
          <w:marLeft w:val="0"/>
          <w:marRight w:val="0"/>
          <w:marTop w:val="0"/>
          <w:marBottom w:val="0"/>
          <w:divBdr>
            <w:top w:val="none" w:sz="0" w:space="0" w:color="auto"/>
            <w:left w:val="none" w:sz="0" w:space="0" w:color="auto"/>
            <w:bottom w:val="none" w:sz="0" w:space="0" w:color="auto"/>
            <w:right w:val="none" w:sz="0" w:space="0" w:color="auto"/>
          </w:divBdr>
        </w:div>
        <w:div w:id="911965932">
          <w:marLeft w:val="0"/>
          <w:marRight w:val="0"/>
          <w:marTop w:val="0"/>
          <w:marBottom w:val="0"/>
          <w:divBdr>
            <w:top w:val="none" w:sz="0" w:space="0" w:color="auto"/>
            <w:left w:val="none" w:sz="0" w:space="0" w:color="auto"/>
            <w:bottom w:val="none" w:sz="0" w:space="0" w:color="auto"/>
            <w:right w:val="none" w:sz="0" w:space="0" w:color="auto"/>
          </w:divBdr>
        </w:div>
        <w:div w:id="1604922731">
          <w:marLeft w:val="0"/>
          <w:marRight w:val="0"/>
          <w:marTop w:val="0"/>
          <w:marBottom w:val="0"/>
          <w:divBdr>
            <w:top w:val="none" w:sz="0" w:space="0" w:color="auto"/>
            <w:left w:val="none" w:sz="0" w:space="0" w:color="auto"/>
            <w:bottom w:val="none" w:sz="0" w:space="0" w:color="auto"/>
            <w:right w:val="none" w:sz="0" w:space="0" w:color="auto"/>
          </w:divBdr>
        </w:div>
        <w:div w:id="2136750394">
          <w:marLeft w:val="0"/>
          <w:marRight w:val="0"/>
          <w:marTop w:val="0"/>
          <w:marBottom w:val="0"/>
          <w:divBdr>
            <w:top w:val="none" w:sz="0" w:space="0" w:color="auto"/>
            <w:left w:val="none" w:sz="0" w:space="0" w:color="auto"/>
            <w:bottom w:val="none" w:sz="0" w:space="0" w:color="auto"/>
            <w:right w:val="none" w:sz="0" w:space="0" w:color="auto"/>
          </w:divBdr>
        </w:div>
        <w:div w:id="4866358">
          <w:marLeft w:val="0"/>
          <w:marRight w:val="0"/>
          <w:marTop w:val="0"/>
          <w:marBottom w:val="0"/>
          <w:divBdr>
            <w:top w:val="none" w:sz="0" w:space="0" w:color="auto"/>
            <w:left w:val="none" w:sz="0" w:space="0" w:color="auto"/>
            <w:bottom w:val="none" w:sz="0" w:space="0" w:color="auto"/>
            <w:right w:val="none" w:sz="0" w:space="0" w:color="auto"/>
          </w:divBdr>
        </w:div>
        <w:div w:id="1215896677">
          <w:marLeft w:val="0"/>
          <w:marRight w:val="0"/>
          <w:marTop w:val="0"/>
          <w:marBottom w:val="0"/>
          <w:divBdr>
            <w:top w:val="none" w:sz="0" w:space="0" w:color="auto"/>
            <w:left w:val="none" w:sz="0" w:space="0" w:color="auto"/>
            <w:bottom w:val="none" w:sz="0" w:space="0" w:color="auto"/>
            <w:right w:val="none" w:sz="0" w:space="0" w:color="auto"/>
          </w:divBdr>
        </w:div>
        <w:div w:id="1426880911">
          <w:marLeft w:val="0"/>
          <w:marRight w:val="0"/>
          <w:marTop w:val="0"/>
          <w:marBottom w:val="0"/>
          <w:divBdr>
            <w:top w:val="none" w:sz="0" w:space="0" w:color="auto"/>
            <w:left w:val="none" w:sz="0" w:space="0" w:color="auto"/>
            <w:bottom w:val="none" w:sz="0" w:space="0" w:color="auto"/>
            <w:right w:val="none" w:sz="0" w:space="0" w:color="auto"/>
          </w:divBdr>
        </w:div>
        <w:div w:id="271981913">
          <w:marLeft w:val="0"/>
          <w:marRight w:val="0"/>
          <w:marTop w:val="0"/>
          <w:marBottom w:val="0"/>
          <w:divBdr>
            <w:top w:val="none" w:sz="0" w:space="0" w:color="auto"/>
            <w:left w:val="none" w:sz="0" w:space="0" w:color="auto"/>
            <w:bottom w:val="none" w:sz="0" w:space="0" w:color="auto"/>
            <w:right w:val="none" w:sz="0" w:space="0" w:color="auto"/>
          </w:divBdr>
        </w:div>
      </w:divsChild>
    </w:div>
    <w:div w:id="1648975215">
      <w:bodyDiv w:val="1"/>
      <w:marLeft w:val="0"/>
      <w:marRight w:val="0"/>
      <w:marTop w:val="0"/>
      <w:marBottom w:val="0"/>
      <w:divBdr>
        <w:top w:val="none" w:sz="0" w:space="0" w:color="auto"/>
        <w:left w:val="none" w:sz="0" w:space="0" w:color="auto"/>
        <w:bottom w:val="none" w:sz="0" w:space="0" w:color="auto"/>
        <w:right w:val="none" w:sz="0" w:space="0" w:color="auto"/>
      </w:divBdr>
      <w:divsChild>
        <w:div w:id="130901423">
          <w:marLeft w:val="0"/>
          <w:marRight w:val="0"/>
          <w:marTop w:val="0"/>
          <w:marBottom w:val="0"/>
          <w:divBdr>
            <w:top w:val="none" w:sz="0" w:space="0" w:color="auto"/>
            <w:left w:val="none" w:sz="0" w:space="0" w:color="auto"/>
            <w:bottom w:val="none" w:sz="0" w:space="0" w:color="auto"/>
            <w:right w:val="none" w:sz="0" w:space="0" w:color="auto"/>
          </w:divBdr>
        </w:div>
        <w:div w:id="116609578">
          <w:marLeft w:val="0"/>
          <w:marRight w:val="0"/>
          <w:marTop w:val="0"/>
          <w:marBottom w:val="0"/>
          <w:divBdr>
            <w:top w:val="none" w:sz="0" w:space="0" w:color="auto"/>
            <w:left w:val="none" w:sz="0" w:space="0" w:color="auto"/>
            <w:bottom w:val="none" w:sz="0" w:space="0" w:color="auto"/>
            <w:right w:val="none" w:sz="0" w:space="0" w:color="auto"/>
          </w:divBdr>
        </w:div>
        <w:div w:id="588000318">
          <w:marLeft w:val="0"/>
          <w:marRight w:val="0"/>
          <w:marTop w:val="0"/>
          <w:marBottom w:val="0"/>
          <w:divBdr>
            <w:top w:val="none" w:sz="0" w:space="0" w:color="auto"/>
            <w:left w:val="none" w:sz="0" w:space="0" w:color="auto"/>
            <w:bottom w:val="none" w:sz="0" w:space="0" w:color="auto"/>
            <w:right w:val="none" w:sz="0" w:space="0" w:color="auto"/>
          </w:divBdr>
          <w:divsChild>
            <w:div w:id="641929825">
              <w:marLeft w:val="0"/>
              <w:marRight w:val="0"/>
              <w:marTop w:val="0"/>
              <w:marBottom w:val="0"/>
              <w:divBdr>
                <w:top w:val="none" w:sz="0" w:space="0" w:color="auto"/>
                <w:left w:val="none" w:sz="0" w:space="0" w:color="auto"/>
                <w:bottom w:val="none" w:sz="0" w:space="0" w:color="auto"/>
                <w:right w:val="none" w:sz="0" w:space="0" w:color="auto"/>
              </w:divBdr>
            </w:div>
            <w:div w:id="682365340">
              <w:marLeft w:val="0"/>
              <w:marRight w:val="0"/>
              <w:marTop w:val="0"/>
              <w:marBottom w:val="0"/>
              <w:divBdr>
                <w:top w:val="none" w:sz="0" w:space="0" w:color="auto"/>
                <w:left w:val="none" w:sz="0" w:space="0" w:color="auto"/>
                <w:bottom w:val="none" w:sz="0" w:space="0" w:color="auto"/>
                <w:right w:val="none" w:sz="0" w:space="0" w:color="auto"/>
              </w:divBdr>
            </w:div>
            <w:div w:id="1575042190">
              <w:marLeft w:val="0"/>
              <w:marRight w:val="0"/>
              <w:marTop w:val="0"/>
              <w:marBottom w:val="0"/>
              <w:divBdr>
                <w:top w:val="none" w:sz="0" w:space="0" w:color="auto"/>
                <w:left w:val="none" w:sz="0" w:space="0" w:color="auto"/>
                <w:bottom w:val="none" w:sz="0" w:space="0" w:color="auto"/>
                <w:right w:val="none" w:sz="0" w:space="0" w:color="auto"/>
              </w:divBdr>
              <w:divsChild>
                <w:div w:id="10110109">
                  <w:marLeft w:val="0"/>
                  <w:marRight w:val="0"/>
                  <w:marTop w:val="0"/>
                  <w:marBottom w:val="0"/>
                  <w:divBdr>
                    <w:top w:val="none" w:sz="0" w:space="0" w:color="auto"/>
                    <w:left w:val="none" w:sz="0" w:space="0" w:color="auto"/>
                    <w:bottom w:val="none" w:sz="0" w:space="0" w:color="auto"/>
                    <w:right w:val="none" w:sz="0" w:space="0" w:color="auto"/>
                  </w:divBdr>
                  <w:divsChild>
                    <w:div w:id="591663759">
                      <w:blockQuote w:val="1"/>
                      <w:marLeft w:val="600"/>
                      <w:marRight w:val="0"/>
                      <w:marTop w:val="0"/>
                      <w:marBottom w:val="0"/>
                      <w:divBdr>
                        <w:top w:val="none" w:sz="0" w:space="0" w:color="auto"/>
                        <w:left w:val="none" w:sz="0" w:space="0" w:color="auto"/>
                        <w:bottom w:val="none" w:sz="0" w:space="0" w:color="auto"/>
                        <w:right w:val="none" w:sz="0" w:space="0" w:color="auto"/>
                      </w:divBdr>
                      <w:divsChild>
                        <w:div w:id="629213211">
                          <w:marLeft w:val="0"/>
                          <w:marRight w:val="0"/>
                          <w:marTop w:val="0"/>
                          <w:marBottom w:val="0"/>
                          <w:divBdr>
                            <w:top w:val="none" w:sz="0" w:space="0" w:color="auto"/>
                            <w:left w:val="none" w:sz="0" w:space="0" w:color="auto"/>
                            <w:bottom w:val="none" w:sz="0" w:space="0" w:color="auto"/>
                            <w:right w:val="none" w:sz="0" w:space="0" w:color="auto"/>
                          </w:divBdr>
                        </w:div>
                        <w:div w:id="213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4</cp:revision>
  <cp:lastPrinted>2020-04-01T01:04:00Z</cp:lastPrinted>
  <dcterms:created xsi:type="dcterms:W3CDTF">2020-04-01T01:03:00Z</dcterms:created>
  <dcterms:modified xsi:type="dcterms:W3CDTF">2020-04-01T02:22:00Z</dcterms:modified>
</cp:coreProperties>
</file>